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A7" w:rsidRDefault="00E25CA7" w:rsidP="009F3424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:rsidR="00E25CA7" w:rsidRDefault="00E25CA7" w:rsidP="009F3424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155"/>
        <w:tblW w:w="12763" w:type="dxa"/>
        <w:tblLook w:val="04A0"/>
      </w:tblPr>
      <w:tblGrid>
        <w:gridCol w:w="675"/>
        <w:gridCol w:w="3931"/>
        <w:gridCol w:w="2732"/>
        <w:gridCol w:w="2732"/>
        <w:gridCol w:w="2693"/>
      </w:tblGrid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6663" w:type="dxa"/>
            <w:gridSpan w:val="2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Rodzaj zadań</w:t>
            </w:r>
          </w:p>
        </w:tc>
        <w:tc>
          <w:tcPr>
            <w:tcW w:w="2732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Termin</w:t>
            </w:r>
          </w:p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 postępowaniu rekrutacyjnym</w:t>
            </w:r>
          </w:p>
        </w:tc>
        <w:tc>
          <w:tcPr>
            <w:tcW w:w="2693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Termin</w:t>
            </w:r>
          </w:p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 postępowaniu uzupełniającym</w:t>
            </w:r>
          </w:p>
        </w:tc>
      </w:tr>
      <w:tr w:rsidR="00295083" w:rsidTr="00295083">
        <w:trPr>
          <w:trHeight w:val="915"/>
        </w:trPr>
        <w:tc>
          <w:tcPr>
            <w:tcW w:w="675" w:type="dxa"/>
            <w:vMerge w:val="restart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</w:t>
            </w:r>
          </w:p>
        </w:tc>
        <w:tc>
          <w:tcPr>
            <w:tcW w:w="3931" w:type="dxa"/>
            <w:vMerge w:val="restart"/>
          </w:tcPr>
          <w:p w:rsidR="00295083" w:rsidRPr="006C3FC3" w:rsidRDefault="00295083" w:rsidP="00295083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Złożenie wniosku o przyjęcie do szkoły podstawowej wraz z dokumentami  potwierdzającymi spełnienie przez kandydata warunków lub kryteriów branych pod uwagę w postępowaniu rekrutacyjnym 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- do oddziałów 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  ogólnodostępnych</w:t>
            </w:r>
          </w:p>
        </w:tc>
        <w:tc>
          <w:tcPr>
            <w:tcW w:w="2732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od 21 marca  2017r.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4 kwietnia 2017r.</w:t>
            </w:r>
          </w:p>
        </w:tc>
        <w:tc>
          <w:tcPr>
            <w:tcW w:w="2693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od 24 lipca 2017r.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3 sierpnia 2017r.</w:t>
            </w:r>
          </w:p>
        </w:tc>
      </w:tr>
      <w:tr w:rsidR="00295083" w:rsidTr="00295083">
        <w:trPr>
          <w:trHeight w:val="1050"/>
        </w:trPr>
        <w:tc>
          <w:tcPr>
            <w:tcW w:w="675" w:type="dxa"/>
            <w:vMerge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931" w:type="dxa"/>
            <w:vMerge/>
          </w:tcPr>
          <w:p w:rsidR="00295083" w:rsidRPr="006C3FC3" w:rsidRDefault="00295083" w:rsidP="0029508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- do oddziałów 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  sportowych</w:t>
            </w: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21 marca 2017r. 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31 marca 2017r.</w:t>
            </w:r>
          </w:p>
        </w:tc>
        <w:tc>
          <w:tcPr>
            <w:tcW w:w="2693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24 lipca 2017r. 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1 sierpnia 2017r. </w:t>
            </w:r>
          </w:p>
        </w:tc>
      </w:tr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6663" w:type="dxa"/>
            <w:gridSpan w:val="2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Przeprowadzenie prób sprawności fizycznej, o których mowa art. 137 ust.1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pkt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3 ustawy z dnia 14 grudnia 2016r. Prawo oświatowe  ( Dz. U. z 2017r., poz. 59) </w:t>
            </w: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3 kwietnia 2017r.</w:t>
            </w:r>
          </w:p>
        </w:tc>
        <w:tc>
          <w:tcPr>
            <w:tcW w:w="2693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 sierpnia 2017r. </w:t>
            </w:r>
          </w:p>
        </w:tc>
      </w:tr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</w:tc>
        <w:tc>
          <w:tcPr>
            <w:tcW w:w="6663" w:type="dxa"/>
            <w:gridSpan w:val="2"/>
          </w:tcPr>
          <w:p w:rsidR="00295083" w:rsidRDefault="00295083" w:rsidP="00295083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>Podanie do publicznej wiadomości przez komisję rekrutacyjną listy kandydatów</w:t>
            </w:r>
            <w:r>
              <w:rPr>
                <w:rFonts w:asciiTheme="majorHAnsi" w:hAnsiTheme="majorHAnsi"/>
                <w:sz w:val="24"/>
                <w:szCs w:val="24"/>
              </w:rPr>
              <w:t>, którzy uzyskali pozytywne wyniki prób sprawności fizycznej, o których mowa w art.</w:t>
            </w: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4 kwietnia 2017r. </w:t>
            </w:r>
          </w:p>
        </w:tc>
        <w:tc>
          <w:tcPr>
            <w:tcW w:w="2693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3 sierpnia 2017r.</w:t>
            </w:r>
          </w:p>
        </w:tc>
      </w:tr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4</w:t>
            </w:r>
          </w:p>
        </w:tc>
        <w:tc>
          <w:tcPr>
            <w:tcW w:w="6663" w:type="dxa"/>
            <w:gridSpan w:val="2"/>
          </w:tcPr>
          <w:p w:rsidR="00295083" w:rsidRPr="006C3FC3" w:rsidRDefault="00295083" w:rsidP="00295083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Weryfikacja przez komisję rekrutacyjną wniosków o przyjęcie do szkoły podstawowej i dokumentów potwierdzających </w:t>
            </w:r>
          </w:p>
          <w:p w:rsidR="00295083" w:rsidRDefault="00295083" w:rsidP="0029508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</w:t>
            </w:r>
            <w:r w:rsidRPr="006C3FC3">
              <w:rPr>
                <w:rFonts w:asciiTheme="majorHAnsi" w:hAnsiTheme="majorHAnsi"/>
                <w:sz w:val="24"/>
                <w:szCs w:val="24"/>
              </w:rPr>
              <w:t>pełnienie przez kandydata warunków lub kryteriów branych pod uwagę w postępowaniu rekrutacyjnym .</w:t>
            </w:r>
          </w:p>
          <w:p w:rsidR="00295083" w:rsidRDefault="00295083" w:rsidP="00295083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od 31 marca 2017r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5 kwietnia  2017r.</w:t>
            </w:r>
          </w:p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od 16 sierpnia 2017r.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21 sierpnia 2017r.</w:t>
            </w:r>
          </w:p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  <w:tc>
          <w:tcPr>
            <w:tcW w:w="6663" w:type="dxa"/>
            <w:gridSpan w:val="2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Podanie do publicznej wiadomości przez komisję rekrutacyjną listy kandydatów zakwalifikowanych i kandydatów niezakwalifikowanych </w:t>
            </w:r>
          </w:p>
        </w:tc>
        <w:tc>
          <w:tcPr>
            <w:tcW w:w="2732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10 kwietnia 2017r.</w:t>
            </w:r>
          </w:p>
        </w:tc>
        <w:tc>
          <w:tcPr>
            <w:tcW w:w="2693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22 sierpnia 2017r.</w:t>
            </w:r>
          </w:p>
        </w:tc>
      </w:tr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</w:t>
            </w:r>
          </w:p>
        </w:tc>
        <w:tc>
          <w:tcPr>
            <w:tcW w:w="6663" w:type="dxa"/>
            <w:gridSpan w:val="2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>Potwierdzenie przez rodzica kandydata woli przyjęcia w postaci pisemnego oświadczenia</w:t>
            </w:r>
          </w:p>
        </w:tc>
        <w:tc>
          <w:tcPr>
            <w:tcW w:w="2732" w:type="dxa"/>
          </w:tcPr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od 10 kwietnia 2017r.</w:t>
            </w:r>
          </w:p>
          <w:p w:rsidR="00295083" w:rsidRDefault="00295083" w:rsidP="0029508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24 kwietnia 2017r. </w:t>
            </w:r>
          </w:p>
        </w:tc>
        <w:tc>
          <w:tcPr>
            <w:tcW w:w="2693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od 22 sierpnia 2017r.</w:t>
            </w:r>
          </w:p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28 sierpnia 2017r  </w:t>
            </w:r>
          </w:p>
        </w:tc>
      </w:tr>
      <w:tr w:rsidR="00295083" w:rsidTr="00295083">
        <w:tc>
          <w:tcPr>
            <w:tcW w:w="675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7</w:t>
            </w:r>
          </w:p>
        </w:tc>
        <w:tc>
          <w:tcPr>
            <w:tcW w:w="6663" w:type="dxa"/>
            <w:gridSpan w:val="2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Podanie do publicznej wiadomości przez komisję rekrutacyjną listy kandydatów przyjętych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 </w:t>
            </w:r>
            <w:r w:rsidRPr="006C3FC3">
              <w:rPr>
                <w:rFonts w:asciiTheme="majorHAnsi" w:hAnsiTheme="majorHAnsi"/>
                <w:sz w:val="24"/>
                <w:szCs w:val="24"/>
              </w:rPr>
              <w:t xml:space="preserve">kandydatów nieprzyjętych </w:t>
            </w:r>
          </w:p>
        </w:tc>
        <w:tc>
          <w:tcPr>
            <w:tcW w:w="2732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27 kwietnia 2017r.</w:t>
            </w:r>
          </w:p>
        </w:tc>
        <w:tc>
          <w:tcPr>
            <w:tcW w:w="2693" w:type="dxa"/>
          </w:tcPr>
          <w:p w:rsidR="00295083" w:rsidRDefault="00295083" w:rsidP="0029508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29 sierpnia 2017r. </w:t>
            </w:r>
          </w:p>
        </w:tc>
      </w:tr>
    </w:tbl>
    <w:p w:rsidR="009F3424" w:rsidRPr="00E25CA7" w:rsidRDefault="00295083" w:rsidP="00E25CA7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r w:rsidR="009F3424" w:rsidRPr="00E25CA7">
        <w:rPr>
          <w:rFonts w:asciiTheme="majorHAnsi" w:hAnsiTheme="majorHAnsi"/>
          <w:sz w:val="24"/>
          <w:szCs w:val="24"/>
        </w:rPr>
        <w:t>Terminy przeprowadzania postępowania rekrutacyjnego i postępowania uzupełniającego, w tym terminy składania dokumentów na rok szkolny 2017/2018</w:t>
      </w:r>
      <w:r w:rsidR="009F3424" w:rsidRPr="00796A68">
        <w:rPr>
          <w:rFonts w:asciiTheme="majorHAnsi" w:hAnsiTheme="majorHAnsi"/>
          <w:b/>
          <w:sz w:val="24"/>
          <w:szCs w:val="24"/>
        </w:rPr>
        <w:t xml:space="preserve"> do klas pierwszych </w:t>
      </w:r>
      <w:r w:rsidR="009F3424">
        <w:rPr>
          <w:rFonts w:asciiTheme="majorHAnsi" w:hAnsiTheme="majorHAnsi"/>
          <w:b/>
          <w:sz w:val="24"/>
          <w:szCs w:val="24"/>
        </w:rPr>
        <w:t>szkoły podstawowej Zespołu Szkół nr 3w Nidzicy</w:t>
      </w:r>
      <w:r w:rsidR="009F3424" w:rsidRPr="00796A68">
        <w:rPr>
          <w:rFonts w:asciiTheme="majorHAnsi" w:hAnsiTheme="majorHAnsi"/>
          <w:b/>
          <w:sz w:val="24"/>
          <w:szCs w:val="24"/>
        </w:rPr>
        <w:t xml:space="preserve">, </w:t>
      </w:r>
      <w:r w:rsidR="009F3424" w:rsidRPr="00E25CA7">
        <w:rPr>
          <w:rFonts w:asciiTheme="majorHAnsi" w:hAnsiTheme="majorHAnsi"/>
          <w:sz w:val="24"/>
          <w:szCs w:val="24"/>
        </w:rPr>
        <w:t xml:space="preserve">dla której organem prowadzącym jest Gmina Nidzica ( </w:t>
      </w:r>
      <w:r w:rsidR="009F3424" w:rsidRPr="00E25CA7">
        <w:rPr>
          <w:rFonts w:asciiTheme="majorHAnsi" w:hAnsiTheme="majorHAnsi"/>
          <w:i/>
          <w:sz w:val="24"/>
          <w:szCs w:val="24"/>
        </w:rPr>
        <w:t>zarządzenie Burmistrza Nidzicy nr 788/ 2017 z dnia 10 marca 2017r.</w:t>
      </w:r>
      <w:r w:rsidR="009F3424" w:rsidRPr="00E25CA7">
        <w:rPr>
          <w:rFonts w:asciiTheme="majorHAnsi" w:hAnsiTheme="majorHAnsi"/>
          <w:sz w:val="24"/>
          <w:szCs w:val="24"/>
        </w:rPr>
        <w:t xml:space="preserve"> )</w:t>
      </w:r>
    </w:p>
    <w:p w:rsidR="009F3424" w:rsidRDefault="009F3424" w:rsidP="009F3424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:rsidR="009F3424" w:rsidRDefault="009F3424" w:rsidP="009F3424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:rsidR="00814FF2" w:rsidRDefault="00814FF2"/>
    <w:sectPr w:rsidR="00814FF2" w:rsidSect="00A66F06">
      <w:headerReference w:type="default" r:id="rId7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1A8" w:rsidRDefault="003D21A8" w:rsidP="00295083">
      <w:pPr>
        <w:spacing w:after="0" w:line="240" w:lineRule="auto"/>
      </w:pPr>
      <w:r>
        <w:separator/>
      </w:r>
    </w:p>
  </w:endnote>
  <w:endnote w:type="continuationSeparator" w:id="0">
    <w:p w:rsidR="003D21A8" w:rsidRDefault="003D21A8" w:rsidP="0029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1A8" w:rsidRDefault="003D21A8" w:rsidP="00295083">
      <w:pPr>
        <w:spacing w:after="0" w:line="240" w:lineRule="auto"/>
      </w:pPr>
      <w:r>
        <w:separator/>
      </w:r>
    </w:p>
  </w:footnote>
  <w:footnote w:type="continuationSeparator" w:id="0">
    <w:p w:rsidR="003D21A8" w:rsidRDefault="003D21A8" w:rsidP="0029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3" w:rsidRPr="00295083" w:rsidRDefault="00295083" w:rsidP="00295083">
    <w:pPr>
      <w:pStyle w:val="Nagwek"/>
      <w:jc w:val="center"/>
      <w:rPr>
        <w:rFonts w:ascii="Bookman Old Style" w:hAnsi="Bookman Old Style"/>
        <w:sz w:val="24"/>
        <w:szCs w:val="24"/>
      </w:rPr>
    </w:pPr>
    <w:r w:rsidRPr="00295083">
      <w:rPr>
        <w:rFonts w:ascii="Bookman Old Style" w:hAnsi="Bookman Old Style"/>
        <w:sz w:val="24"/>
        <w:szCs w:val="24"/>
      </w:rPr>
      <w:t>Zespół Szkół nr 3 w Nidzicy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7024"/>
    <w:multiLevelType w:val="hybridMultilevel"/>
    <w:tmpl w:val="CED44B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424"/>
    <w:rsid w:val="00295083"/>
    <w:rsid w:val="003A1CE8"/>
    <w:rsid w:val="003D21A8"/>
    <w:rsid w:val="005409B3"/>
    <w:rsid w:val="0070032C"/>
    <w:rsid w:val="007F58EE"/>
    <w:rsid w:val="00814FF2"/>
    <w:rsid w:val="008D73A2"/>
    <w:rsid w:val="009F3424"/>
    <w:rsid w:val="00A66F06"/>
    <w:rsid w:val="00E2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3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5C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9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083"/>
  </w:style>
  <w:style w:type="paragraph" w:styleId="Stopka">
    <w:name w:val="footer"/>
    <w:basedOn w:val="Normalny"/>
    <w:link w:val="StopkaZnak"/>
    <w:uiPriority w:val="99"/>
    <w:semiHidden/>
    <w:unhideWhenUsed/>
    <w:rsid w:val="0029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właściciel</cp:lastModifiedBy>
  <cp:revision>6</cp:revision>
  <cp:lastPrinted>2017-03-21T08:37:00Z</cp:lastPrinted>
  <dcterms:created xsi:type="dcterms:W3CDTF">2017-03-20T10:48:00Z</dcterms:created>
  <dcterms:modified xsi:type="dcterms:W3CDTF">2017-05-04T09:35:00Z</dcterms:modified>
</cp:coreProperties>
</file>